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8B9" w:rsidRDefault="00AF3BEA" w:rsidP="00AF3BEA">
      <w:pPr>
        <w:jc w:val="center"/>
        <w:rPr>
          <w:rFonts w:ascii="Times New Roman" w:hAnsi="Times New Roman" w:cs="Times New Roman"/>
          <w:sz w:val="28"/>
          <w:szCs w:val="28"/>
        </w:rPr>
      </w:pPr>
      <w:bookmarkStart w:id="0" w:name="_GoBack"/>
      <w:bookmarkEnd w:id="0"/>
      <w:r w:rsidRPr="00AF3BEA">
        <w:rPr>
          <w:rFonts w:ascii="Times New Roman" w:hAnsi="Times New Roman" w:cs="Times New Roman"/>
          <w:sz w:val="28"/>
          <w:szCs w:val="28"/>
        </w:rPr>
        <w:t>KIRSAL KALKINMA DESTEKLERİ KAPSAMINDA KIRSAL EKONOMİK ALTYAPI YATIRIMLARININ DESTEKLENMESİ PROGRAMINA BAŞVURULAR BAŞLADI</w:t>
      </w:r>
    </w:p>
    <w:p w:rsidR="00AF3BEA" w:rsidRDefault="00AF3BEA" w:rsidP="00B530A1">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K</w:t>
      </w:r>
      <w:r w:rsidRPr="00AF3BEA">
        <w:rPr>
          <w:rFonts w:ascii="Times New Roman" w:hAnsi="Times New Roman" w:cs="Times New Roman"/>
          <w:sz w:val="24"/>
          <w:szCs w:val="24"/>
        </w:rPr>
        <w:t>ırsal alanda ekonomik ve sosyal gelişmeyi sağlamak, tarım ve tarım dışı istihdamı geliştirmek, gelirleri artırmak ve farklılaştırmak amacıyla, kadınlar ve genç girişimciler öncelikli olmak üzere gerçek ve tüzel kişilerin ekonomik faaliyetlere yönelik yatırımları için yapılacak hibe ödeme</w:t>
      </w:r>
      <w:r>
        <w:rPr>
          <w:rFonts w:ascii="Times New Roman" w:hAnsi="Times New Roman" w:cs="Times New Roman"/>
          <w:sz w:val="24"/>
          <w:szCs w:val="24"/>
        </w:rPr>
        <w:t xml:space="preserve">lerine ilişkin hususları içeren 2020/25 </w:t>
      </w:r>
      <w:proofErr w:type="spellStart"/>
      <w:r>
        <w:rPr>
          <w:rFonts w:ascii="Times New Roman" w:hAnsi="Times New Roman" w:cs="Times New Roman"/>
          <w:sz w:val="24"/>
          <w:szCs w:val="24"/>
        </w:rPr>
        <w:t>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w:t>
      </w:r>
      <w:proofErr w:type="spellEnd"/>
      <w:r>
        <w:rPr>
          <w:rFonts w:ascii="Times New Roman" w:hAnsi="Times New Roman" w:cs="Times New Roman"/>
          <w:sz w:val="24"/>
          <w:szCs w:val="24"/>
        </w:rPr>
        <w:t xml:space="preserve"> Tebliğ kapsamında yapılacak başvurulara ilişkin usul ve esasların yer aldığı uygulama rehberi   </w:t>
      </w:r>
      <w:hyperlink r:id="rId5" w:history="1">
        <w:r w:rsidRPr="002825EA">
          <w:rPr>
            <w:rStyle w:val="Kpr"/>
            <w:rFonts w:ascii="Times New Roman" w:hAnsi="Times New Roman" w:cs="Times New Roman"/>
            <w:sz w:val="24"/>
            <w:szCs w:val="24"/>
          </w:rPr>
          <w:t>www.tarimorman.gov.tr</w:t>
        </w:r>
      </w:hyperlink>
      <w:r>
        <w:rPr>
          <w:rFonts w:ascii="Times New Roman" w:hAnsi="Times New Roman" w:cs="Times New Roman"/>
          <w:sz w:val="24"/>
          <w:szCs w:val="24"/>
        </w:rPr>
        <w:t xml:space="preserve">  internet adresinde yayımlanmıştır.</w:t>
      </w:r>
      <w:proofErr w:type="gramEnd"/>
    </w:p>
    <w:p w:rsidR="00CD7343" w:rsidRDefault="00B530A1" w:rsidP="00B530A1">
      <w:pPr>
        <w:tabs>
          <w:tab w:val="left" w:pos="567"/>
        </w:tabs>
        <w:spacing w:line="240" w:lineRule="exact"/>
        <w:jc w:val="both"/>
        <w:rPr>
          <w:rFonts w:ascii="Times New Roman" w:hAnsi="Times New Roman" w:cs="Times New Roman"/>
          <w:b/>
          <w:sz w:val="24"/>
          <w:szCs w:val="24"/>
        </w:rPr>
      </w:pPr>
      <w:r>
        <w:rPr>
          <w:rFonts w:ascii="Times New Roman" w:hAnsi="Times New Roman" w:cs="Times New Roman"/>
          <w:sz w:val="24"/>
          <w:szCs w:val="24"/>
        </w:rPr>
        <w:tab/>
      </w:r>
      <w:r w:rsidR="00AF3BEA">
        <w:rPr>
          <w:rFonts w:ascii="Times New Roman" w:hAnsi="Times New Roman" w:cs="Times New Roman"/>
          <w:sz w:val="24"/>
          <w:szCs w:val="24"/>
        </w:rPr>
        <w:t xml:space="preserve">Uygulama rehberinin yayımlanması ile birlikte başvurular başlamış olup </w:t>
      </w:r>
      <w:r w:rsidR="008550B0" w:rsidRPr="008550B0">
        <w:rPr>
          <w:rFonts w:ascii="Times New Roman" w:hAnsi="Times New Roman" w:cs="Times New Roman"/>
          <w:b/>
          <w:sz w:val="24"/>
          <w:szCs w:val="24"/>
        </w:rPr>
        <w:t xml:space="preserve">son başvuru tarihi 20.02.2021’dir. </w:t>
      </w:r>
    </w:p>
    <w:p w:rsidR="00CD7343" w:rsidRPr="00CD7343" w:rsidRDefault="00B530A1" w:rsidP="00B530A1">
      <w:pPr>
        <w:tabs>
          <w:tab w:val="left" w:pos="567"/>
        </w:tabs>
        <w:spacing w:line="240" w:lineRule="exact"/>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CD7343" w:rsidRPr="00CD7343">
        <w:rPr>
          <w:rFonts w:ascii="Times New Roman" w:hAnsi="Times New Roman" w:cs="Times New Roman"/>
          <w:color w:val="000000"/>
          <w:sz w:val="24"/>
          <w:szCs w:val="24"/>
        </w:rPr>
        <w:t xml:space="preserve">Başvurular </w:t>
      </w:r>
      <w:hyperlink r:id="rId6" w:history="1">
        <w:r w:rsidR="00CD7343" w:rsidRPr="00CD7343">
          <w:rPr>
            <w:rStyle w:val="Kpr"/>
            <w:rFonts w:ascii="Times New Roman" w:hAnsi="Times New Roman" w:cs="Times New Roman"/>
            <w:sz w:val="24"/>
            <w:szCs w:val="24"/>
          </w:rPr>
          <w:t>https://edys.tarim.gov.tr/tarim/onlinebasvuru.aspx</w:t>
        </w:r>
      </w:hyperlink>
      <w:r w:rsidR="00CD7343" w:rsidRPr="00CD7343">
        <w:rPr>
          <w:rFonts w:ascii="Times New Roman" w:hAnsi="Times New Roman" w:cs="Times New Roman"/>
          <w:color w:val="000000"/>
          <w:sz w:val="24"/>
          <w:szCs w:val="24"/>
        </w:rPr>
        <w:t xml:space="preserve">  adresinden yapılacaktır. </w:t>
      </w:r>
    </w:p>
    <w:p w:rsidR="000C223E" w:rsidRPr="006E1949" w:rsidRDefault="000C223E" w:rsidP="00B530A1">
      <w:pPr>
        <w:jc w:val="both"/>
        <w:rPr>
          <w:rFonts w:ascii="Times New Roman" w:hAnsi="Times New Roman" w:cs="Times New Roman"/>
          <w:b/>
          <w:sz w:val="24"/>
          <w:szCs w:val="24"/>
          <w:u w:val="single"/>
        </w:rPr>
      </w:pPr>
      <w:r w:rsidRPr="006E1949">
        <w:rPr>
          <w:rFonts w:ascii="Times New Roman" w:hAnsi="Times New Roman" w:cs="Times New Roman"/>
          <w:b/>
          <w:sz w:val="24"/>
          <w:szCs w:val="24"/>
          <w:u w:val="single"/>
        </w:rPr>
        <w:t>YATIRIM KONULARI</w:t>
      </w:r>
    </w:p>
    <w:p w:rsidR="000C223E" w:rsidRPr="00B3007F" w:rsidRDefault="00CA5BF8" w:rsidP="00B530A1">
      <w:pPr>
        <w:jc w:val="both"/>
        <w:rPr>
          <w:rFonts w:ascii="Times New Roman" w:hAnsi="Times New Roman" w:cs="Times New Roman"/>
          <w:sz w:val="24"/>
          <w:szCs w:val="24"/>
        </w:rPr>
      </w:pPr>
      <w:r w:rsidRPr="00B3007F">
        <w:rPr>
          <w:rFonts w:ascii="Times New Roman" w:hAnsi="Times New Roman" w:cs="Times New Roman"/>
          <w:sz w:val="24"/>
          <w:szCs w:val="24"/>
        </w:rPr>
        <w:t>1-</w:t>
      </w:r>
      <w:r w:rsidR="000C223E" w:rsidRPr="00B3007F">
        <w:rPr>
          <w:rFonts w:ascii="Times New Roman" w:hAnsi="Times New Roman" w:cs="Times New Roman"/>
          <w:sz w:val="24"/>
          <w:szCs w:val="24"/>
        </w:rPr>
        <w:t xml:space="preserve">Aile işletmeciliği faaliyetlerinin geliştirilmesine yönelik altyapı sistemleri, </w:t>
      </w:r>
    </w:p>
    <w:p w:rsidR="00CA5BF8" w:rsidRPr="00B3007F" w:rsidRDefault="00CA5BF8" w:rsidP="00B530A1">
      <w:pPr>
        <w:pStyle w:val="ListeParagraf"/>
        <w:numPr>
          <w:ilvl w:val="0"/>
          <w:numId w:val="4"/>
        </w:numPr>
        <w:jc w:val="both"/>
        <w:rPr>
          <w:rFonts w:ascii="Times New Roman" w:hAnsi="Times New Roman" w:cs="Times New Roman"/>
          <w:sz w:val="24"/>
          <w:szCs w:val="24"/>
        </w:rPr>
      </w:pPr>
      <w:r w:rsidRPr="00B3007F">
        <w:rPr>
          <w:rFonts w:ascii="Times New Roman" w:hAnsi="Times New Roman" w:cs="Times New Roman"/>
          <w:sz w:val="24"/>
          <w:szCs w:val="24"/>
        </w:rPr>
        <w:t>Bitkisel ve Hayvansal Ürünlerin İşlenmesi, Paketlenmesi ve Depolanması</w:t>
      </w:r>
    </w:p>
    <w:p w:rsidR="00CA5BF8" w:rsidRPr="00B3007F" w:rsidRDefault="00CA5BF8" w:rsidP="00B530A1">
      <w:pPr>
        <w:pStyle w:val="ListeParagraf"/>
        <w:numPr>
          <w:ilvl w:val="0"/>
          <w:numId w:val="4"/>
        </w:numPr>
        <w:jc w:val="both"/>
        <w:rPr>
          <w:rFonts w:ascii="Times New Roman" w:hAnsi="Times New Roman" w:cs="Times New Roman"/>
          <w:sz w:val="24"/>
          <w:szCs w:val="24"/>
        </w:rPr>
      </w:pPr>
      <w:r w:rsidRPr="00B3007F">
        <w:rPr>
          <w:rFonts w:ascii="Times New Roman" w:hAnsi="Times New Roman" w:cs="Times New Roman"/>
          <w:sz w:val="24"/>
          <w:szCs w:val="24"/>
        </w:rPr>
        <w:t>Tarımsal Ürünlerin Depolanması (Çelik Silo-Soğuk Hava Deposu)</w:t>
      </w:r>
    </w:p>
    <w:p w:rsidR="00CA5BF8" w:rsidRPr="00B3007F" w:rsidRDefault="00CA5BF8" w:rsidP="00B530A1">
      <w:pPr>
        <w:pStyle w:val="ListeParagraf"/>
        <w:numPr>
          <w:ilvl w:val="0"/>
          <w:numId w:val="4"/>
        </w:numPr>
        <w:jc w:val="both"/>
        <w:rPr>
          <w:rFonts w:ascii="Times New Roman" w:hAnsi="Times New Roman" w:cs="Times New Roman"/>
          <w:sz w:val="24"/>
          <w:szCs w:val="24"/>
        </w:rPr>
      </w:pPr>
      <w:r w:rsidRPr="00B3007F">
        <w:rPr>
          <w:rFonts w:ascii="Times New Roman" w:hAnsi="Times New Roman" w:cs="Times New Roman"/>
          <w:sz w:val="24"/>
          <w:szCs w:val="24"/>
        </w:rPr>
        <w:t>Tarımsal Sabit Yatırımlar (Ahır, ağıl, kanatlı kesimhanesi, muz ve/veya sebze yetiştirilen örtü altı tesisler)</w:t>
      </w:r>
    </w:p>
    <w:p w:rsidR="00CA5BF8" w:rsidRPr="00B3007F" w:rsidRDefault="00CA5BF8" w:rsidP="00B530A1">
      <w:pPr>
        <w:pStyle w:val="ListeParagraf"/>
        <w:numPr>
          <w:ilvl w:val="0"/>
          <w:numId w:val="4"/>
        </w:numPr>
        <w:jc w:val="both"/>
        <w:rPr>
          <w:rFonts w:ascii="Times New Roman" w:hAnsi="Times New Roman" w:cs="Times New Roman"/>
          <w:sz w:val="24"/>
          <w:szCs w:val="24"/>
        </w:rPr>
      </w:pPr>
      <w:r w:rsidRPr="00B3007F">
        <w:rPr>
          <w:rFonts w:ascii="Times New Roman" w:hAnsi="Times New Roman" w:cs="Times New Roman"/>
          <w:sz w:val="24"/>
          <w:szCs w:val="24"/>
        </w:rPr>
        <w:t>Kültür Mantarı</w:t>
      </w:r>
    </w:p>
    <w:p w:rsidR="00CA5BF8" w:rsidRPr="00B3007F" w:rsidRDefault="00CA5BF8" w:rsidP="00B530A1">
      <w:pPr>
        <w:pStyle w:val="ListeParagraf"/>
        <w:numPr>
          <w:ilvl w:val="0"/>
          <w:numId w:val="4"/>
        </w:numPr>
        <w:jc w:val="both"/>
        <w:rPr>
          <w:rFonts w:ascii="Times New Roman" w:hAnsi="Times New Roman" w:cs="Times New Roman"/>
          <w:sz w:val="24"/>
          <w:szCs w:val="24"/>
        </w:rPr>
      </w:pPr>
      <w:r w:rsidRPr="00B3007F">
        <w:rPr>
          <w:rFonts w:ascii="Times New Roman" w:hAnsi="Times New Roman" w:cs="Times New Roman"/>
          <w:sz w:val="24"/>
          <w:szCs w:val="24"/>
        </w:rPr>
        <w:t>Yenilenebilir Enerji Tesisleri</w:t>
      </w:r>
    </w:p>
    <w:p w:rsidR="000C223E" w:rsidRPr="00B3007F" w:rsidRDefault="00CA5BF8" w:rsidP="00B530A1">
      <w:pPr>
        <w:jc w:val="both"/>
        <w:rPr>
          <w:rFonts w:ascii="Times New Roman" w:hAnsi="Times New Roman" w:cs="Times New Roman"/>
          <w:sz w:val="24"/>
          <w:szCs w:val="24"/>
        </w:rPr>
      </w:pPr>
      <w:r w:rsidRPr="00B3007F">
        <w:rPr>
          <w:rFonts w:ascii="Times New Roman" w:hAnsi="Times New Roman" w:cs="Times New Roman"/>
          <w:sz w:val="24"/>
          <w:szCs w:val="24"/>
        </w:rPr>
        <w:t>2-</w:t>
      </w:r>
      <w:r w:rsidR="000C223E" w:rsidRPr="00B3007F">
        <w:rPr>
          <w:rFonts w:ascii="Times New Roman" w:hAnsi="Times New Roman" w:cs="Times New Roman"/>
          <w:sz w:val="24"/>
          <w:szCs w:val="24"/>
        </w:rPr>
        <w:t xml:space="preserve"> Arıcılık ve arı ürünlerine yönelik yatırımlar, </w:t>
      </w:r>
    </w:p>
    <w:p w:rsidR="000C223E" w:rsidRPr="00B3007F" w:rsidRDefault="00CA5BF8" w:rsidP="00B530A1">
      <w:pPr>
        <w:jc w:val="both"/>
        <w:rPr>
          <w:rFonts w:ascii="Times New Roman" w:hAnsi="Times New Roman" w:cs="Times New Roman"/>
          <w:sz w:val="24"/>
          <w:szCs w:val="24"/>
        </w:rPr>
      </w:pPr>
      <w:r w:rsidRPr="00B3007F">
        <w:rPr>
          <w:rFonts w:ascii="Times New Roman" w:hAnsi="Times New Roman" w:cs="Times New Roman"/>
          <w:sz w:val="24"/>
          <w:szCs w:val="24"/>
        </w:rPr>
        <w:t>3-Bilişim sistemleri ve eğitimi (Akıllı Tarım Uygulamaları)</w:t>
      </w:r>
      <w:r w:rsidR="000C223E" w:rsidRPr="00B3007F">
        <w:rPr>
          <w:rFonts w:ascii="Times New Roman" w:hAnsi="Times New Roman" w:cs="Times New Roman"/>
          <w:sz w:val="24"/>
          <w:szCs w:val="24"/>
        </w:rPr>
        <w:t xml:space="preserve"> </w:t>
      </w:r>
    </w:p>
    <w:p w:rsidR="000C223E" w:rsidRPr="00B3007F" w:rsidRDefault="00CA5BF8" w:rsidP="00B530A1">
      <w:pPr>
        <w:jc w:val="both"/>
        <w:rPr>
          <w:rFonts w:ascii="Times New Roman" w:hAnsi="Times New Roman" w:cs="Times New Roman"/>
          <w:sz w:val="24"/>
          <w:szCs w:val="24"/>
        </w:rPr>
      </w:pPr>
      <w:r w:rsidRPr="00B3007F">
        <w:rPr>
          <w:rFonts w:ascii="Times New Roman" w:hAnsi="Times New Roman" w:cs="Times New Roman"/>
          <w:sz w:val="24"/>
          <w:szCs w:val="24"/>
        </w:rPr>
        <w:t>4-</w:t>
      </w:r>
      <w:r w:rsidR="000C223E" w:rsidRPr="00B3007F">
        <w:rPr>
          <w:rFonts w:ascii="Times New Roman" w:hAnsi="Times New Roman" w:cs="Times New Roman"/>
          <w:sz w:val="24"/>
          <w:szCs w:val="24"/>
        </w:rPr>
        <w:t xml:space="preserve">El sanatları ve katma değerli ürünler, </w:t>
      </w:r>
    </w:p>
    <w:p w:rsidR="000C223E" w:rsidRPr="00B3007F" w:rsidRDefault="00CA5BF8" w:rsidP="00B530A1">
      <w:pPr>
        <w:jc w:val="both"/>
        <w:rPr>
          <w:rFonts w:ascii="Times New Roman" w:hAnsi="Times New Roman" w:cs="Times New Roman"/>
          <w:sz w:val="24"/>
          <w:szCs w:val="24"/>
        </w:rPr>
      </w:pPr>
      <w:r w:rsidRPr="00B3007F">
        <w:rPr>
          <w:rFonts w:ascii="Times New Roman" w:hAnsi="Times New Roman" w:cs="Times New Roman"/>
          <w:sz w:val="24"/>
          <w:szCs w:val="24"/>
        </w:rPr>
        <w:t>5-</w:t>
      </w:r>
      <w:r w:rsidR="000C223E" w:rsidRPr="00B3007F">
        <w:rPr>
          <w:rFonts w:ascii="Times New Roman" w:hAnsi="Times New Roman" w:cs="Times New Roman"/>
          <w:sz w:val="24"/>
          <w:szCs w:val="24"/>
        </w:rPr>
        <w:t xml:space="preserve">İpek böceği yetiştiriciliği, </w:t>
      </w:r>
    </w:p>
    <w:p w:rsidR="000C223E" w:rsidRPr="00B3007F" w:rsidRDefault="00CA5BF8" w:rsidP="00B530A1">
      <w:pPr>
        <w:jc w:val="both"/>
        <w:rPr>
          <w:rFonts w:ascii="Times New Roman" w:hAnsi="Times New Roman" w:cs="Times New Roman"/>
          <w:sz w:val="24"/>
          <w:szCs w:val="24"/>
        </w:rPr>
      </w:pPr>
      <w:r w:rsidRPr="00B3007F">
        <w:rPr>
          <w:rFonts w:ascii="Times New Roman" w:hAnsi="Times New Roman" w:cs="Times New Roman"/>
          <w:sz w:val="24"/>
          <w:szCs w:val="24"/>
        </w:rPr>
        <w:t>6-</w:t>
      </w:r>
      <w:r w:rsidR="000C223E" w:rsidRPr="00B3007F">
        <w:rPr>
          <w:rFonts w:ascii="Times New Roman" w:hAnsi="Times New Roman" w:cs="Times New Roman"/>
          <w:sz w:val="24"/>
          <w:szCs w:val="24"/>
        </w:rPr>
        <w:t xml:space="preserve">Su ürünleri yetiştiriciliği, </w:t>
      </w:r>
    </w:p>
    <w:p w:rsidR="00CA5BF8" w:rsidRPr="00B3007F" w:rsidRDefault="00CA5BF8" w:rsidP="00B530A1">
      <w:pPr>
        <w:jc w:val="both"/>
        <w:rPr>
          <w:rFonts w:ascii="Times New Roman" w:hAnsi="Times New Roman" w:cs="Times New Roman"/>
          <w:sz w:val="24"/>
          <w:szCs w:val="24"/>
        </w:rPr>
      </w:pPr>
      <w:r w:rsidRPr="00B3007F">
        <w:rPr>
          <w:rFonts w:ascii="Times New Roman" w:hAnsi="Times New Roman" w:cs="Times New Roman"/>
          <w:sz w:val="24"/>
          <w:szCs w:val="24"/>
        </w:rPr>
        <w:t>7-</w:t>
      </w:r>
      <w:r w:rsidR="000C223E" w:rsidRPr="00B3007F">
        <w:rPr>
          <w:rFonts w:ascii="Times New Roman" w:hAnsi="Times New Roman" w:cs="Times New Roman"/>
          <w:sz w:val="24"/>
          <w:szCs w:val="24"/>
        </w:rPr>
        <w:t xml:space="preserve">Tarımsal amaçlı kooperatif ve birlikler için makine parkları, </w:t>
      </w:r>
    </w:p>
    <w:p w:rsidR="000C223E" w:rsidRPr="00B3007F" w:rsidRDefault="000C223E" w:rsidP="00B530A1">
      <w:pPr>
        <w:jc w:val="both"/>
        <w:rPr>
          <w:rFonts w:ascii="Times New Roman" w:hAnsi="Times New Roman" w:cs="Times New Roman"/>
          <w:sz w:val="24"/>
          <w:szCs w:val="24"/>
        </w:rPr>
      </w:pPr>
      <w:r w:rsidRPr="00B3007F">
        <w:rPr>
          <w:rFonts w:ascii="Times New Roman" w:hAnsi="Times New Roman" w:cs="Times New Roman"/>
          <w:sz w:val="24"/>
          <w:szCs w:val="24"/>
        </w:rPr>
        <w:t xml:space="preserve"> </w:t>
      </w:r>
      <w:r w:rsidR="00CA5BF8" w:rsidRPr="00B3007F">
        <w:rPr>
          <w:rFonts w:ascii="Times New Roman" w:hAnsi="Times New Roman" w:cs="Times New Roman"/>
          <w:sz w:val="24"/>
          <w:szCs w:val="24"/>
        </w:rPr>
        <w:t>8-</w:t>
      </w:r>
      <w:r w:rsidRPr="00B3007F">
        <w:rPr>
          <w:rFonts w:ascii="Times New Roman" w:hAnsi="Times New Roman" w:cs="Times New Roman"/>
          <w:sz w:val="24"/>
          <w:szCs w:val="24"/>
        </w:rPr>
        <w:t xml:space="preserve">Tıbbi ve </w:t>
      </w:r>
      <w:proofErr w:type="gramStart"/>
      <w:r w:rsidRPr="00B3007F">
        <w:rPr>
          <w:rFonts w:ascii="Times New Roman" w:hAnsi="Times New Roman" w:cs="Times New Roman"/>
          <w:sz w:val="24"/>
          <w:szCs w:val="24"/>
        </w:rPr>
        <w:t>aromatik</w:t>
      </w:r>
      <w:proofErr w:type="gramEnd"/>
      <w:r w:rsidRPr="00B3007F">
        <w:rPr>
          <w:rFonts w:ascii="Times New Roman" w:hAnsi="Times New Roman" w:cs="Times New Roman"/>
          <w:sz w:val="24"/>
          <w:szCs w:val="24"/>
        </w:rPr>
        <w:t xml:space="preserve"> bitki yetiştiriciliği yatırımları destek kapsamında değerlendirilecektir.</w:t>
      </w:r>
    </w:p>
    <w:p w:rsidR="00B54F2A" w:rsidRPr="006E1949" w:rsidRDefault="00B54F2A" w:rsidP="00B530A1">
      <w:pPr>
        <w:jc w:val="both"/>
        <w:rPr>
          <w:rFonts w:ascii="Times New Roman" w:hAnsi="Times New Roman" w:cs="Times New Roman"/>
          <w:b/>
          <w:u w:val="single"/>
        </w:rPr>
      </w:pPr>
      <w:r w:rsidRPr="006E1949">
        <w:rPr>
          <w:rFonts w:ascii="Times New Roman" w:hAnsi="Times New Roman" w:cs="Times New Roman"/>
          <w:b/>
          <w:u w:val="single"/>
        </w:rPr>
        <w:t>HİBEYE ESAS PROJE TOPLAM TUTARLARI</w:t>
      </w:r>
    </w:p>
    <w:p w:rsidR="00B54F2A" w:rsidRPr="00B54F2A" w:rsidRDefault="00B54F2A" w:rsidP="00B530A1">
      <w:pPr>
        <w:ind w:firstLine="708"/>
        <w:jc w:val="both"/>
        <w:rPr>
          <w:rFonts w:ascii="Times New Roman" w:hAnsi="Times New Roman" w:cs="Times New Roman"/>
          <w:sz w:val="24"/>
          <w:szCs w:val="24"/>
        </w:rPr>
      </w:pPr>
      <w:r w:rsidRPr="00B54F2A">
        <w:rPr>
          <w:rFonts w:ascii="Times New Roman" w:hAnsi="Times New Roman" w:cs="Times New Roman"/>
          <w:sz w:val="24"/>
          <w:szCs w:val="24"/>
        </w:rPr>
        <w:t xml:space="preserve">Hibeye esas proje tutarı üst limiti 500.000 TL </w:t>
      </w:r>
      <w:proofErr w:type="spellStart"/>
      <w:r w:rsidRPr="00B54F2A">
        <w:rPr>
          <w:rFonts w:ascii="Times New Roman" w:hAnsi="Times New Roman" w:cs="Times New Roman"/>
          <w:sz w:val="24"/>
          <w:szCs w:val="24"/>
        </w:rPr>
        <w:t>dir</w:t>
      </w:r>
      <w:proofErr w:type="spellEnd"/>
      <w:r w:rsidRPr="00B54F2A">
        <w:rPr>
          <w:rFonts w:ascii="Times New Roman" w:hAnsi="Times New Roman" w:cs="Times New Roman"/>
          <w:sz w:val="24"/>
          <w:szCs w:val="24"/>
        </w:rPr>
        <w:t>.</w:t>
      </w:r>
    </w:p>
    <w:p w:rsidR="00B54F2A" w:rsidRPr="00B54F2A" w:rsidRDefault="00B54F2A" w:rsidP="00B530A1">
      <w:pPr>
        <w:jc w:val="both"/>
        <w:rPr>
          <w:rFonts w:ascii="Times New Roman" w:hAnsi="Times New Roman" w:cs="Times New Roman"/>
          <w:sz w:val="24"/>
          <w:szCs w:val="24"/>
        </w:rPr>
      </w:pPr>
      <w:r w:rsidRPr="00B54F2A">
        <w:rPr>
          <w:rFonts w:ascii="Times New Roman" w:hAnsi="Times New Roman" w:cs="Times New Roman"/>
          <w:sz w:val="24"/>
          <w:szCs w:val="24"/>
        </w:rPr>
        <w:t xml:space="preserve"> </w:t>
      </w:r>
      <w:r w:rsidR="00B530A1">
        <w:rPr>
          <w:rFonts w:ascii="Times New Roman" w:hAnsi="Times New Roman" w:cs="Times New Roman"/>
          <w:sz w:val="24"/>
          <w:szCs w:val="24"/>
        </w:rPr>
        <w:tab/>
      </w:r>
      <w:r w:rsidRPr="00B54F2A">
        <w:rPr>
          <w:rFonts w:ascii="Times New Roman" w:hAnsi="Times New Roman" w:cs="Times New Roman"/>
          <w:sz w:val="24"/>
          <w:szCs w:val="24"/>
        </w:rPr>
        <w:t xml:space="preserve">Hibeye esas proje tutarı alt limiti 20.000 TL’dir. Bu limitin altındaki başvurular kabul edilmez. </w:t>
      </w:r>
    </w:p>
    <w:p w:rsidR="00B54F2A" w:rsidRDefault="00B54F2A" w:rsidP="00B530A1">
      <w:pPr>
        <w:jc w:val="both"/>
        <w:rPr>
          <w:rFonts w:ascii="Times New Roman" w:hAnsi="Times New Roman" w:cs="Times New Roman"/>
          <w:sz w:val="24"/>
          <w:szCs w:val="24"/>
        </w:rPr>
      </w:pPr>
      <w:r w:rsidRPr="00B54F2A">
        <w:rPr>
          <w:rFonts w:ascii="Times New Roman" w:hAnsi="Times New Roman" w:cs="Times New Roman"/>
          <w:sz w:val="24"/>
          <w:szCs w:val="24"/>
        </w:rPr>
        <w:t xml:space="preserve"> </w:t>
      </w:r>
      <w:r w:rsidR="00B530A1">
        <w:rPr>
          <w:rFonts w:ascii="Times New Roman" w:hAnsi="Times New Roman" w:cs="Times New Roman"/>
          <w:sz w:val="24"/>
          <w:szCs w:val="24"/>
        </w:rPr>
        <w:tab/>
      </w:r>
      <w:r w:rsidRPr="00B54F2A">
        <w:rPr>
          <w:rFonts w:ascii="Times New Roman" w:hAnsi="Times New Roman" w:cs="Times New Roman"/>
          <w:sz w:val="24"/>
          <w:szCs w:val="24"/>
        </w:rPr>
        <w:t>Başvuruların kabul edilmesi halinde; hibeye esas proje tutarı üst limitinin %50’sine kadar hibe yoluyla destek verilir. Başvuru sahipleri hibeye esas mal alım tutarının %50’si oranındaki katkı payını, ayni katkıyı ve toplam mal alım tutarına ait Katma Değer Vergisi (KDV)’</w:t>
      </w:r>
      <w:proofErr w:type="spellStart"/>
      <w:r w:rsidRPr="00B54F2A">
        <w:rPr>
          <w:rFonts w:ascii="Times New Roman" w:hAnsi="Times New Roman" w:cs="Times New Roman"/>
          <w:sz w:val="24"/>
          <w:szCs w:val="24"/>
        </w:rPr>
        <w:t>nin</w:t>
      </w:r>
      <w:proofErr w:type="spellEnd"/>
      <w:r w:rsidRPr="00B54F2A">
        <w:rPr>
          <w:rFonts w:ascii="Times New Roman" w:hAnsi="Times New Roman" w:cs="Times New Roman"/>
          <w:sz w:val="24"/>
          <w:szCs w:val="24"/>
        </w:rPr>
        <w:t xml:space="preserve"> tamamını kendi öz kaynaklarından temin etmekle yükümlüdür.</w:t>
      </w:r>
    </w:p>
    <w:p w:rsidR="00B530A1" w:rsidRPr="00B54F2A" w:rsidRDefault="00B530A1" w:rsidP="00B530A1">
      <w:pPr>
        <w:ind w:firstLine="708"/>
        <w:jc w:val="both"/>
        <w:rPr>
          <w:rFonts w:ascii="Times New Roman" w:hAnsi="Times New Roman" w:cs="Times New Roman"/>
          <w:b/>
          <w:sz w:val="24"/>
          <w:szCs w:val="24"/>
          <w:u w:val="single"/>
        </w:rPr>
      </w:pPr>
      <w:r>
        <w:rPr>
          <w:rFonts w:ascii="Times New Roman" w:hAnsi="Times New Roman" w:cs="Times New Roman"/>
          <w:sz w:val="24"/>
          <w:szCs w:val="24"/>
        </w:rPr>
        <w:t>Program ile ilgili detaylı bilgi İl Tarım ve Orman Müdürlüğü Kırsal Kalkınma ve Örgütlenme Şubesinden alınabilir.</w:t>
      </w:r>
    </w:p>
    <w:sectPr w:rsidR="00B530A1" w:rsidRPr="00B54F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496935"/>
    <w:multiLevelType w:val="hybridMultilevel"/>
    <w:tmpl w:val="DCBCBC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F2E4C48"/>
    <w:multiLevelType w:val="hybridMultilevel"/>
    <w:tmpl w:val="59045D1C"/>
    <w:lvl w:ilvl="0" w:tplc="041F0001">
      <w:start w:val="1"/>
      <w:numFmt w:val="bullet"/>
      <w:lvlText w:val=""/>
      <w:lvlJc w:val="left"/>
      <w:pPr>
        <w:ind w:left="825" w:hanging="360"/>
      </w:pPr>
      <w:rPr>
        <w:rFonts w:ascii="Symbol" w:hAnsi="Symbol" w:hint="default"/>
      </w:rPr>
    </w:lvl>
    <w:lvl w:ilvl="1" w:tplc="041F0003" w:tentative="1">
      <w:start w:val="1"/>
      <w:numFmt w:val="bullet"/>
      <w:lvlText w:val="o"/>
      <w:lvlJc w:val="left"/>
      <w:pPr>
        <w:ind w:left="1545" w:hanging="360"/>
      </w:pPr>
      <w:rPr>
        <w:rFonts w:ascii="Courier New" w:hAnsi="Courier New" w:cs="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cs="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cs="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2" w15:restartNumberingAfterBreak="0">
    <w:nsid w:val="7323506F"/>
    <w:multiLevelType w:val="hybridMultilevel"/>
    <w:tmpl w:val="BD28313A"/>
    <w:lvl w:ilvl="0" w:tplc="76BC7B4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7C133F1C"/>
    <w:multiLevelType w:val="hybridMultilevel"/>
    <w:tmpl w:val="5B9A783A"/>
    <w:lvl w:ilvl="0" w:tplc="3716D21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BEA"/>
    <w:rsid w:val="000C223E"/>
    <w:rsid w:val="002A069A"/>
    <w:rsid w:val="006E1949"/>
    <w:rsid w:val="007552AB"/>
    <w:rsid w:val="008550B0"/>
    <w:rsid w:val="00914526"/>
    <w:rsid w:val="00AF3BEA"/>
    <w:rsid w:val="00B03534"/>
    <w:rsid w:val="00B3007F"/>
    <w:rsid w:val="00B530A1"/>
    <w:rsid w:val="00B54F2A"/>
    <w:rsid w:val="00CA5BF8"/>
    <w:rsid w:val="00CD7343"/>
    <w:rsid w:val="00DB68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1E027C-4D66-4953-AD33-51C50A7C7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AF3BEA"/>
    <w:rPr>
      <w:color w:val="0563C1" w:themeColor="hyperlink"/>
      <w:u w:val="single"/>
    </w:rPr>
  </w:style>
  <w:style w:type="paragraph" w:styleId="ListeParagraf">
    <w:name w:val="List Paragraph"/>
    <w:basedOn w:val="Normal"/>
    <w:uiPriority w:val="34"/>
    <w:qFormat/>
    <w:rsid w:val="000C223E"/>
    <w:pPr>
      <w:ind w:left="720"/>
      <w:contextualSpacing/>
    </w:pPr>
  </w:style>
  <w:style w:type="paragraph" w:styleId="BalonMetni">
    <w:name w:val="Balloon Text"/>
    <w:basedOn w:val="Normal"/>
    <w:link w:val="BalonMetniChar"/>
    <w:uiPriority w:val="99"/>
    <w:semiHidden/>
    <w:unhideWhenUsed/>
    <w:rsid w:val="007552A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552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ys.tarim.gov.tr/tarim/onlinebasvuru.aspx" TargetMode="External"/><Relationship Id="rId5" Type="http://schemas.openxmlformats.org/officeDocument/2006/relationships/hyperlink" Target="http://www.tarimorman.gov.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Didar TOP</dc:creator>
  <cp:keywords/>
  <dc:description/>
  <cp:lastModifiedBy>Esra</cp:lastModifiedBy>
  <cp:revision>2</cp:revision>
  <cp:lastPrinted>2020-12-29T08:26:00Z</cp:lastPrinted>
  <dcterms:created xsi:type="dcterms:W3CDTF">2020-12-29T11:29:00Z</dcterms:created>
  <dcterms:modified xsi:type="dcterms:W3CDTF">2020-12-29T11:29:00Z</dcterms:modified>
</cp:coreProperties>
</file>